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7A6" w:rsidRDefault="00D707A6" w:rsidP="00D707A6">
      <w:pPr>
        <w:pStyle w:val="Header"/>
        <w:pBdr>
          <w:bottom w:val="single" w:sz="4" w:space="1" w:color="auto"/>
        </w:pBdr>
        <w:tabs>
          <w:tab w:val="clear" w:pos="4320"/>
          <w:tab w:val="clear" w:pos="8640"/>
          <w:tab w:val="right" w:pos="9000"/>
        </w:tabs>
      </w:pPr>
      <w:r>
        <w:t>21 Sept 2016</w:t>
      </w:r>
      <w:r>
        <w:tab/>
        <w:t>5:170-AP3</w:t>
      </w:r>
    </w:p>
    <w:p w:rsidR="00D707A6" w:rsidRDefault="00D707A6" w:rsidP="00D707A6">
      <w:pPr>
        <w:tabs>
          <w:tab w:val="right" w:pos="9000"/>
        </w:tabs>
      </w:pPr>
    </w:p>
    <w:p w:rsidR="00D707A6" w:rsidRDefault="00D707A6" w:rsidP="00D707A6">
      <w:pPr>
        <w:pStyle w:val="Heading1"/>
      </w:pPr>
      <w:r>
        <w:t>General Personnel</w:t>
      </w:r>
    </w:p>
    <w:p w:rsidR="00D707A6" w:rsidRDefault="00D707A6" w:rsidP="00D707A6">
      <w:pPr>
        <w:pStyle w:val="Heading2"/>
        <w:jc w:val="both"/>
      </w:pPr>
      <w:r>
        <w:t>Administrative Procedure</w:t>
      </w:r>
      <w:r w:rsidRPr="00944B97">
        <w:rPr>
          <w:spacing w:val="-20"/>
        </w:rPr>
        <w:t xml:space="preserve"> - </w:t>
      </w:r>
      <w:r>
        <w:t>Instructional Materials and Computer Programs Developed Within the Scope of Employment</w:t>
      </w:r>
    </w:p>
    <w:p w:rsidR="00D707A6" w:rsidRPr="000E4DE0" w:rsidRDefault="00D707A6" w:rsidP="00D707A6">
      <w:pPr>
        <w:pStyle w:val="SUBHEADING"/>
      </w:pPr>
      <w:r w:rsidRPr="000E4DE0">
        <w:t>Definitions</w:t>
      </w:r>
      <w:r w:rsidRPr="000E4DE0">
        <w:rPr>
          <w:u w:val="none"/>
        </w:rPr>
        <w:t xml:space="preserve"> </w:t>
      </w:r>
    </w:p>
    <w:p w:rsidR="00D707A6" w:rsidRPr="000E4DE0" w:rsidRDefault="00D707A6" w:rsidP="00D707A6">
      <w:pPr>
        <w:pStyle w:val="BodyText"/>
      </w:pPr>
      <w:r w:rsidRPr="000E4DE0">
        <w:t>The definitions used in this procedure are in accordance with State and federal law. In the event of a change, these procedures shall be deemed to be modified to the extent required by the change.</w:t>
      </w:r>
    </w:p>
    <w:p w:rsidR="00D707A6" w:rsidRPr="000E4DE0" w:rsidRDefault="00D707A6" w:rsidP="00D707A6">
      <w:pPr>
        <w:pStyle w:val="LISTNUMBERDOUBLE"/>
        <w:numPr>
          <w:ilvl w:val="0"/>
          <w:numId w:val="0"/>
        </w:numPr>
      </w:pPr>
      <w:r w:rsidRPr="000E4DE0">
        <w:rPr>
          <w:b/>
        </w:rPr>
        <w:t>Works made for hire</w:t>
      </w:r>
      <w:r>
        <w:t xml:space="preserve"> - </w:t>
      </w:r>
      <w:r w:rsidRPr="000E4DE0">
        <w:t>Instructional materials and computer programs (including written, electronic, digital, audio, visual materials and tapes, films, and works of art)</w:t>
      </w:r>
      <w:r>
        <w:t xml:space="preserve"> </w:t>
      </w:r>
      <w:r w:rsidRPr="000E4DE0">
        <w:t xml:space="preserve">when </w:t>
      </w:r>
      <w:r>
        <w:t>an employee creates them:</w:t>
      </w:r>
    </w:p>
    <w:p w:rsidR="00D707A6" w:rsidRPr="000E4DE0" w:rsidRDefault="00D707A6" w:rsidP="00D707A6">
      <w:pPr>
        <w:pStyle w:val="ListNumber2"/>
        <w:numPr>
          <w:ilvl w:val="0"/>
          <w:numId w:val="1"/>
        </w:numPr>
      </w:pPr>
      <w:r>
        <w:t>Within the employee’s scope of employment</w:t>
      </w:r>
      <w:r w:rsidRPr="000E4DE0">
        <w:t>,</w:t>
      </w:r>
    </w:p>
    <w:p w:rsidR="00D707A6" w:rsidRPr="000E4DE0" w:rsidRDefault="00D707A6" w:rsidP="00D707A6">
      <w:pPr>
        <w:pStyle w:val="ListNumber2"/>
        <w:numPr>
          <w:ilvl w:val="0"/>
          <w:numId w:val="1"/>
        </w:numPr>
      </w:pPr>
      <w:r>
        <w:t xml:space="preserve">In </w:t>
      </w:r>
      <w:r w:rsidRPr="000E4DE0">
        <w:t xml:space="preserve">whole or in part during hours of District employment (not including lunch periods </w:t>
      </w:r>
      <w:r>
        <w:t>or other similar free periods),</w:t>
      </w:r>
    </w:p>
    <w:p w:rsidR="00D707A6" w:rsidRPr="000E4DE0" w:rsidRDefault="00D707A6" w:rsidP="00D707A6">
      <w:pPr>
        <w:pStyle w:val="ListNumber2"/>
        <w:numPr>
          <w:ilvl w:val="0"/>
          <w:numId w:val="1"/>
        </w:numPr>
      </w:pPr>
      <w:r>
        <w:t>U</w:t>
      </w:r>
      <w:r w:rsidRPr="000E4DE0">
        <w:t>nder the District’s supervision or control,</w:t>
      </w:r>
    </w:p>
    <w:p w:rsidR="00D707A6" w:rsidRPr="000E4DE0" w:rsidRDefault="00D707A6" w:rsidP="00D707A6">
      <w:pPr>
        <w:pStyle w:val="ListNumber2"/>
        <w:numPr>
          <w:ilvl w:val="0"/>
          <w:numId w:val="1"/>
        </w:numPr>
      </w:pPr>
      <w:r w:rsidRPr="000E4DE0">
        <w:t>A</w:t>
      </w:r>
      <w:r>
        <w:t>s a</w:t>
      </w:r>
      <w:r w:rsidRPr="000E4DE0">
        <w:t xml:space="preserve"> direct result of the employee’s duties with the District, and/or</w:t>
      </w:r>
    </w:p>
    <w:p w:rsidR="00D707A6" w:rsidRPr="000E4DE0" w:rsidRDefault="00D707A6" w:rsidP="00D707A6">
      <w:pPr>
        <w:pStyle w:val="ListNumber2"/>
        <w:numPr>
          <w:ilvl w:val="0"/>
          <w:numId w:val="1"/>
        </w:numPr>
      </w:pPr>
      <w:r>
        <w:t>Using District</w:t>
      </w:r>
      <w:r w:rsidRPr="000E4DE0">
        <w:t xml:space="preserve"> resources or facilities.</w:t>
      </w:r>
    </w:p>
    <w:p w:rsidR="00D707A6" w:rsidRPr="000E4DE0" w:rsidRDefault="00D707A6" w:rsidP="00D707A6">
      <w:pPr>
        <w:pStyle w:val="LISTNUMBERDOUBLE"/>
        <w:numPr>
          <w:ilvl w:val="0"/>
          <w:numId w:val="0"/>
        </w:numPr>
      </w:pPr>
      <w:r w:rsidRPr="000E4DE0">
        <w:rPr>
          <w:b/>
        </w:rPr>
        <w:t>Proceeds</w:t>
      </w:r>
      <w:r w:rsidRPr="000E4DE0">
        <w:t xml:space="preserve"> - Profits derived from the </w:t>
      </w:r>
      <w:r>
        <w:t xml:space="preserve">marketing or </w:t>
      </w:r>
      <w:r w:rsidRPr="000E4DE0">
        <w:t>sale of instructional materials after deducting the expenses of developing and marketing these materials.</w:t>
      </w:r>
    </w:p>
    <w:p w:rsidR="00D707A6" w:rsidRPr="000E4DE0" w:rsidRDefault="00D707A6" w:rsidP="00D707A6">
      <w:pPr>
        <w:pStyle w:val="LISTNUMBERDOUBLE"/>
        <w:numPr>
          <w:ilvl w:val="0"/>
          <w:numId w:val="0"/>
        </w:numPr>
      </w:pPr>
      <w:r w:rsidRPr="000E4DE0">
        <w:rPr>
          <w:b/>
        </w:rPr>
        <w:t>Computer program</w:t>
      </w:r>
      <w:r w:rsidRPr="000E4DE0">
        <w:t xml:space="preserve"> - A series of coded instructions or statements in a form acceptable to a computer, which causes the computer to process data in ord</w:t>
      </w:r>
      <w:r>
        <w:t>er to achieve a certain result.</w:t>
      </w:r>
    </w:p>
    <w:p w:rsidR="00D707A6" w:rsidRDefault="00D707A6" w:rsidP="00D707A6">
      <w:pPr>
        <w:pStyle w:val="LISTNUMBERDOUBLE"/>
        <w:numPr>
          <w:ilvl w:val="0"/>
          <w:numId w:val="0"/>
        </w:numPr>
      </w:pPr>
      <w:r w:rsidRPr="000E4DE0">
        <w:rPr>
          <w:b/>
        </w:rPr>
        <w:t>Computer</w:t>
      </w:r>
      <w:r w:rsidRPr="000E4DE0">
        <w:t xml:space="preserve"> - An internally programmed, general purpose digital device capable of automatically accepting and processing data and supplyin</w:t>
      </w:r>
      <w:r>
        <w:t>g the results of the operation.</w:t>
      </w:r>
    </w:p>
    <w:p w:rsidR="00D707A6" w:rsidRDefault="00D707A6" w:rsidP="00D707A6">
      <w:pPr>
        <w:pStyle w:val="SUBHEADING"/>
      </w:pPr>
      <w:r>
        <w:t>Instructional Material Prepared Within the Scope of Employment</w:t>
      </w:r>
    </w:p>
    <w:p w:rsidR="00D707A6" w:rsidRDefault="00D707A6" w:rsidP="00D707A6">
      <w:pPr>
        <w:pStyle w:val="BodyText"/>
      </w:pPr>
      <w:r>
        <w:t>All instructional materials developed by an employee within the scope of District employment are works made for hire and belong to the District. The District is entitled to all proceeds from the marketing or sale of works made for hire other than computer programs.</w:t>
      </w:r>
    </w:p>
    <w:p w:rsidR="00D707A6" w:rsidRDefault="00D707A6" w:rsidP="00D707A6">
      <w:pPr>
        <w:pStyle w:val="BodyText"/>
      </w:pPr>
      <w:r>
        <w:t>An employee must provide the Superintendent or designee with prior written notification of his or her intention to publish any computer programs developed within the scope of employment. The District has the exclusive right to register the copyrights for them. Unless the employee specifically states in writing to the contrary, the employee warrants that any programs developed and submitted to the District for publication are original.</w:t>
      </w:r>
    </w:p>
    <w:p w:rsidR="00D707A6" w:rsidRDefault="00D707A6" w:rsidP="00D707A6">
      <w:pPr>
        <w:pStyle w:val="SUBHEADING"/>
      </w:pPr>
      <w:r>
        <w:t>Computer Programs Prepared Within the Scope of Employment</w:t>
      </w:r>
    </w:p>
    <w:p w:rsidR="00D707A6" w:rsidRPr="00135043" w:rsidRDefault="00D707A6" w:rsidP="00D707A6">
      <w:pPr>
        <w:pStyle w:val="BodyText"/>
      </w:pPr>
      <w:r>
        <w:t>All computer programs developed by an employee within the scope of District employment are works made for hire and belong to the District.</w:t>
      </w:r>
    </w:p>
    <w:p w:rsidR="00D707A6" w:rsidRDefault="00D707A6" w:rsidP="00D707A6">
      <w:pPr>
        <w:pStyle w:val="BodyText"/>
      </w:pPr>
      <w:r>
        <w:t>An employee who develops a computer program is entitled to a share of the proceeds from its sale as agreed to by the District. Neither the employee nor the District may receive more than 90% of the proceeds. An employee’s representative may conduct the negotiation; the School Board must approve all agreements.</w:t>
      </w:r>
    </w:p>
    <w:p w:rsidR="00D707A6" w:rsidRDefault="00D707A6" w:rsidP="00D707A6">
      <w:pPr>
        <w:pStyle w:val="BodyText"/>
      </w:pPr>
      <w:r>
        <w:t>The employee must provide the Superintendent or designee with prior written notification of his or her intention to publish any computer programs developed within the scope of District employment. The District has the exclusive right to register the copyrights for them. Unless the employee specifically states in writing to the contrary, the employee warrants that any programs developed and submitted to the District for publication are original.</w:t>
      </w:r>
    </w:p>
    <w:p w:rsidR="00D707A6" w:rsidRDefault="00D707A6" w:rsidP="00D707A6">
      <w:pPr>
        <w:pStyle w:val="BodyText"/>
      </w:pPr>
      <w:r>
        <w:lastRenderedPageBreak/>
        <w:t>The District shall compute proceeds. The proceeds of a computer program developed by more than one employee shall be equitably distributed among such employees, in proportion to their participation in the program’s development.</w:t>
      </w:r>
    </w:p>
    <w:p w:rsidR="00D707A6" w:rsidRDefault="00D707A6" w:rsidP="00D707A6">
      <w:pPr>
        <w:pStyle w:val="LEGALREF"/>
      </w:pPr>
      <w:r>
        <w:t>LEGAL REF.:</w:t>
      </w:r>
      <w:r>
        <w:tab/>
        <w:t>17 U.S.C. §101.</w:t>
      </w:r>
    </w:p>
    <w:p w:rsidR="00D707A6" w:rsidRDefault="00D707A6" w:rsidP="00D707A6">
      <w:pPr>
        <w:pStyle w:val="LEGALREFINDENT"/>
      </w:pPr>
      <w:r>
        <w:t>105 ILCS 5/10-23.10.</w:t>
      </w:r>
    </w:p>
    <w:p w:rsidR="00AD3CAF" w:rsidRDefault="00AD3CAF" w:rsidP="00D707A6">
      <w:bookmarkStart w:id="0" w:name="_GoBack"/>
      <w:bookmarkEnd w:id="0"/>
    </w:p>
    <w:sectPr w:rsidR="00AD3CAF">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A6" w:rsidRDefault="00D707A6">
    <w:pPr>
      <w:pStyle w:val="Footer"/>
      <w:tabs>
        <w:tab w:val="clear" w:pos="4320"/>
        <w:tab w:val="clear" w:pos="8640"/>
        <w:tab w:val="right" w:pos="9000"/>
      </w:tabs>
    </w:pPr>
  </w:p>
  <w:p w:rsidR="00D707A6" w:rsidRDefault="00D707A6">
    <w:pPr>
      <w:pStyle w:val="Footer"/>
      <w:tabs>
        <w:tab w:val="clear" w:pos="4320"/>
        <w:tab w:val="clear" w:pos="8640"/>
        <w:tab w:val="right" w:pos="9000"/>
      </w:tabs>
    </w:pPr>
    <w:r>
      <w:t>5:170-AP3</w:t>
    </w:r>
    <w:r>
      <w:tab/>
      <w:t xml:space="preserve">Page </w:t>
    </w:r>
    <w:r>
      <w:fldChar w:fldCharType="begin"/>
    </w:r>
    <w:r>
      <w:instrText xml:space="preserve"> PAGE  \* MERGEFORMAT </w:instrText>
    </w:r>
    <w:r>
      <w:fldChar w:fldCharType="separate"/>
    </w:r>
    <w:r>
      <w:rPr>
        <w:noProof/>
      </w:rPr>
      <w:t>2</w:t>
    </w:r>
    <w:r>
      <w:fldChar w:fldCharType="end"/>
    </w:r>
    <w:r>
      <w:t xml:space="preserve"> of </w:t>
    </w:r>
    <w:r>
      <w:fldChar w:fldCharType="begin"/>
    </w:r>
    <w:r>
      <w:instrText xml:space="preserve"> SECTIONPAGES   \* MERGEFORMAT </w:instrText>
    </w:r>
    <w:r>
      <w:fldChar w:fldCharType="separate"/>
    </w:r>
    <w:r>
      <w:rPr>
        <w:noProof/>
      </w:rPr>
      <w:t>2</w:t>
    </w:r>
    <w:r>
      <w:fldChar w:fldCharType="end"/>
    </w:r>
  </w:p>
  <w:p w:rsidR="00D707A6" w:rsidRDefault="00D707A6" w:rsidP="00744161">
    <w:pPr>
      <w:keepLines/>
      <w:jc w:val="center"/>
      <w:rPr>
        <w:sz w:val="16"/>
      </w:rPr>
    </w:pPr>
    <w:r>
      <w:rPr>
        <w:sz w:val="16"/>
      </w:rPr>
      <w:t xml:space="preserve">©2016 </w:t>
    </w:r>
    <w:r>
      <w:rPr>
        <w:b/>
        <w:bCs/>
        <w:sz w:val="16"/>
      </w:rPr>
      <w:t>P</w:t>
    </w:r>
    <w:r>
      <w:rPr>
        <w:sz w:val="16"/>
      </w:rPr>
      <w:t xml:space="preserve">olicy </w:t>
    </w:r>
    <w:r>
      <w:rPr>
        <w:b/>
        <w:bCs/>
        <w:sz w:val="16"/>
      </w:rPr>
      <w:t>R</w:t>
    </w:r>
    <w:r>
      <w:rPr>
        <w:sz w:val="16"/>
      </w:rPr>
      <w:t xml:space="preserve">eference </w:t>
    </w:r>
    <w:r>
      <w:rPr>
        <w:b/>
        <w:bCs/>
        <w:sz w:val="16"/>
      </w:rPr>
      <w:t>E</w:t>
    </w:r>
    <w:r>
      <w:rPr>
        <w:sz w:val="16"/>
      </w:rPr>
      <w:t xml:space="preserve">ducation </w:t>
    </w:r>
    <w:r>
      <w:rPr>
        <w:b/>
        <w:bCs/>
        <w:sz w:val="16"/>
      </w:rPr>
      <w:t>S</w:t>
    </w:r>
    <w:r>
      <w:rPr>
        <w:sz w:val="16"/>
      </w:rPr>
      <w:t xml:space="preserve">ubscription </w:t>
    </w:r>
    <w:r>
      <w:rPr>
        <w:b/>
        <w:bCs/>
        <w:sz w:val="16"/>
      </w:rPr>
      <w:t>S</w:t>
    </w:r>
    <w:r>
      <w:rPr>
        <w:sz w:val="16"/>
      </w:rPr>
      <w:t>ervice</w:t>
    </w:r>
  </w:p>
  <w:p w:rsidR="00D707A6" w:rsidRDefault="00D707A6" w:rsidP="00744161">
    <w:pPr>
      <w:keepLines/>
      <w:jc w:val="center"/>
      <w:rPr>
        <w:sz w:val="16"/>
      </w:rPr>
    </w:pPr>
    <w:r>
      <w:rPr>
        <w:sz w:val="16"/>
      </w:rPr>
      <w:t xml:space="preserve">Illinois Association of School Boards. </w:t>
    </w:r>
    <w:r w:rsidRPr="004A7526">
      <w:rPr>
        <w:sz w:val="16"/>
      </w:rPr>
      <w:t>All Rights Reserved.</w:t>
    </w:r>
    <w:r>
      <w:rPr>
        <w:sz w:val="16"/>
      </w:rPr>
      <w:t xml:space="preserve"> </w:t>
    </w:r>
  </w:p>
  <w:p w:rsidR="00D707A6" w:rsidRDefault="00D707A6" w:rsidP="00744161">
    <w:pPr>
      <w:keepLines/>
      <w:jc w:val="center"/>
      <w:rPr>
        <w:sz w:val="16"/>
      </w:rPr>
    </w:pPr>
    <w:r>
      <w:rPr>
        <w:sz w:val="16"/>
      </w:rPr>
      <w:t>Please review this material with your school board attorney before use.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629AD"/>
    <w:multiLevelType w:val="singleLevel"/>
    <w:tmpl w:val="28C0C2F2"/>
    <w:lvl w:ilvl="0">
      <w:start w:val="1"/>
      <w:numFmt w:val="decimal"/>
      <w:lvlText w:val="%1."/>
      <w:legacy w:legacy="1" w:legacySpace="0" w:legacyIndent="360"/>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D1"/>
    <w:rsid w:val="000D7BC7"/>
    <w:rsid w:val="00160CF1"/>
    <w:rsid w:val="002E5427"/>
    <w:rsid w:val="00387F6C"/>
    <w:rsid w:val="003A21D1"/>
    <w:rsid w:val="005D5169"/>
    <w:rsid w:val="0063059E"/>
    <w:rsid w:val="006F7B73"/>
    <w:rsid w:val="00A50D23"/>
    <w:rsid w:val="00AD3CAF"/>
    <w:rsid w:val="00B20C54"/>
    <w:rsid w:val="00C3784B"/>
    <w:rsid w:val="00C62785"/>
    <w:rsid w:val="00C93868"/>
    <w:rsid w:val="00CA1187"/>
    <w:rsid w:val="00CF2CA9"/>
    <w:rsid w:val="00D707A6"/>
    <w:rsid w:val="00E33C4E"/>
    <w:rsid w:val="00EB19B2"/>
    <w:rsid w:val="00EC0D6D"/>
    <w:rsid w:val="00FB2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CE64C-C16E-4A52-A8F7-9754541D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707A6"/>
    <w:pPr>
      <w:keepNext/>
      <w:overflowPunct w:val="0"/>
      <w:autoSpaceDE w:val="0"/>
      <w:autoSpaceDN w:val="0"/>
      <w:adjustRightInd w:val="0"/>
      <w:spacing w:after="120" w:line="240" w:lineRule="auto"/>
      <w:jc w:val="center"/>
      <w:textAlignment w:val="baseline"/>
      <w:outlineLvl w:val="0"/>
    </w:pPr>
    <w:rPr>
      <w:rFonts w:ascii="Arial" w:eastAsia="Times New Roman" w:hAnsi="Arial" w:cs="Times New Roman"/>
      <w:b/>
      <w:kern w:val="28"/>
      <w:sz w:val="28"/>
      <w:szCs w:val="20"/>
      <w:u w:val="single"/>
    </w:rPr>
  </w:style>
  <w:style w:type="paragraph" w:styleId="Heading2">
    <w:name w:val="heading 2"/>
    <w:basedOn w:val="Normal"/>
    <w:next w:val="BodyText"/>
    <w:link w:val="Heading2Char"/>
    <w:qFormat/>
    <w:rsid w:val="00D707A6"/>
    <w:pPr>
      <w:keepNext/>
      <w:overflowPunct w:val="0"/>
      <w:autoSpaceDE w:val="0"/>
      <w:autoSpaceDN w:val="0"/>
      <w:adjustRightInd w:val="0"/>
      <w:spacing w:before="120" w:after="120" w:line="240" w:lineRule="auto"/>
      <w:textAlignment w:val="baseline"/>
      <w:outlineLvl w:val="1"/>
    </w:pPr>
    <w:rPr>
      <w:rFonts w:ascii="Arial" w:eastAsia="Times New Roman" w:hAnsi="Arial" w:cs="Times New Roman"/>
      <w:b/>
      <w:kern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7A6"/>
    <w:rPr>
      <w:rFonts w:ascii="Arial" w:eastAsia="Times New Roman" w:hAnsi="Arial" w:cs="Times New Roman"/>
      <w:b/>
      <w:kern w:val="28"/>
      <w:sz w:val="28"/>
      <w:szCs w:val="20"/>
      <w:u w:val="single"/>
    </w:rPr>
  </w:style>
  <w:style w:type="character" w:customStyle="1" w:styleId="Heading2Char">
    <w:name w:val="Heading 2 Char"/>
    <w:basedOn w:val="DefaultParagraphFont"/>
    <w:link w:val="Heading2"/>
    <w:rsid w:val="00D707A6"/>
    <w:rPr>
      <w:rFonts w:ascii="Arial" w:eastAsia="Times New Roman" w:hAnsi="Arial" w:cs="Times New Roman"/>
      <w:b/>
      <w:kern w:val="28"/>
      <w:szCs w:val="20"/>
      <w:u w:val="single"/>
    </w:rPr>
  </w:style>
  <w:style w:type="paragraph" w:styleId="BodyText">
    <w:name w:val="Body Text"/>
    <w:basedOn w:val="Normal"/>
    <w:link w:val="BodyTextChar"/>
    <w:rsid w:val="00D707A6"/>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8"/>
      <w:szCs w:val="20"/>
    </w:rPr>
  </w:style>
  <w:style w:type="character" w:customStyle="1" w:styleId="BodyTextChar">
    <w:name w:val="Body Text Char"/>
    <w:basedOn w:val="DefaultParagraphFont"/>
    <w:link w:val="BodyText"/>
    <w:rsid w:val="00D707A6"/>
    <w:rPr>
      <w:rFonts w:ascii="Times New Roman" w:eastAsia="Times New Roman" w:hAnsi="Times New Roman" w:cs="Times New Roman"/>
      <w:kern w:val="28"/>
      <w:szCs w:val="20"/>
    </w:rPr>
  </w:style>
  <w:style w:type="paragraph" w:customStyle="1" w:styleId="LEGALREF">
    <w:name w:val="LEGAL REF"/>
    <w:basedOn w:val="Normal"/>
    <w:link w:val="LEGALREFChar"/>
    <w:rsid w:val="00D707A6"/>
    <w:pPr>
      <w:keepNext/>
      <w:keepLines/>
      <w:tabs>
        <w:tab w:val="left" w:pos="1800"/>
      </w:tabs>
      <w:suppressAutoHyphens/>
      <w:overflowPunct w:val="0"/>
      <w:autoSpaceDE w:val="0"/>
      <w:autoSpaceDN w:val="0"/>
      <w:adjustRightInd w:val="0"/>
      <w:spacing w:before="360" w:after="0" w:line="240" w:lineRule="auto"/>
      <w:ind w:left="2160" w:hanging="2160"/>
      <w:jc w:val="both"/>
      <w:textAlignment w:val="baseline"/>
    </w:pPr>
    <w:rPr>
      <w:rFonts w:ascii="Times New Roman" w:eastAsia="Times New Roman" w:hAnsi="Times New Roman" w:cs="Times New Roman"/>
      <w:spacing w:val="-2"/>
      <w:kern w:val="28"/>
      <w:szCs w:val="20"/>
    </w:rPr>
  </w:style>
  <w:style w:type="paragraph" w:customStyle="1" w:styleId="LEGALREFINDENT">
    <w:name w:val="LEGAL REF INDENT"/>
    <w:basedOn w:val="LEGALREF"/>
    <w:rsid w:val="00D707A6"/>
    <w:pPr>
      <w:tabs>
        <w:tab w:val="clear" w:pos="1800"/>
      </w:tabs>
      <w:spacing w:before="0"/>
      <w:ind w:hanging="360"/>
    </w:pPr>
  </w:style>
  <w:style w:type="paragraph" w:customStyle="1" w:styleId="CROSSREF">
    <w:name w:val="CROSS REF"/>
    <w:basedOn w:val="Normal"/>
    <w:link w:val="CROSSREFChar"/>
    <w:rsid w:val="00D707A6"/>
    <w:pPr>
      <w:keepNext/>
      <w:keepLines/>
      <w:tabs>
        <w:tab w:val="left" w:pos="1800"/>
      </w:tabs>
      <w:overflowPunct w:val="0"/>
      <w:autoSpaceDE w:val="0"/>
      <w:autoSpaceDN w:val="0"/>
      <w:adjustRightInd w:val="0"/>
      <w:spacing w:before="240" w:after="0" w:line="240" w:lineRule="auto"/>
      <w:ind w:left="1800" w:hanging="1800"/>
      <w:textAlignment w:val="baseline"/>
    </w:pPr>
    <w:rPr>
      <w:rFonts w:ascii="Times New Roman" w:eastAsia="Times New Roman" w:hAnsi="Times New Roman" w:cs="Times New Roman"/>
      <w:kern w:val="28"/>
      <w:szCs w:val="20"/>
    </w:rPr>
  </w:style>
  <w:style w:type="paragraph" w:styleId="ListNumber2">
    <w:name w:val="List Number 2"/>
    <w:basedOn w:val="Normal"/>
    <w:link w:val="ListNumber2Char"/>
    <w:rsid w:val="00D707A6"/>
    <w:pPr>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kern w:val="28"/>
      <w:szCs w:val="20"/>
    </w:rPr>
  </w:style>
  <w:style w:type="paragraph" w:customStyle="1" w:styleId="LISTNUMBERDOUBLE">
    <w:name w:val="LIST NUMBER DOUBLE"/>
    <w:basedOn w:val="ListNumber2"/>
    <w:rsid w:val="00D707A6"/>
    <w:pPr>
      <w:spacing w:before="60" w:after="60"/>
    </w:pPr>
  </w:style>
  <w:style w:type="paragraph" w:customStyle="1" w:styleId="SUBHEADING">
    <w:name w:val="SUBHEADING"/>
    <w:basedOn w:val="Normal"/>
    <w:next w:val="BodyText"/>
    <w:link w:val="SUBHEADINGChar"/>
    <w:rsid w:val="00D707A6"/>
    <w:pPr>
      <w:keepNext/>
      <w:overflowPunct w:val="0"/>
      <w:autoSpaceDE w:val="0"/>
      <w:autoSpaceDN w:val="0"/>
      <w:adjustRightInd w:val="0"/>
      <w:spacing w:before="120" w:after="60" w:line="240" w:lineRule="auto"/>
      <w:textAlignment w:val="baseline"/>
    </w:pPr>
    <w:rPr>
      <w:rFonts w:ascii="Times New Roman" w:eastAsia="Times New Roman" w:hAnsi="Times New Roman" w:cs="Times New Roman"/>
      <w:kern w:val="28"/>
      <w:szCs w:val="20"/>
      <w:u w:val="single"/>
    </w:rPr>
  </w:style>
  <w:style w:type="paragraph" w:styleId="Header">
    <w:name w:val="header"/>
    <w:basedOn w:val="Normal"/>
    <w:link w:val="HeaderChar"/>
    <w:rsid w:val="00D707A6"/>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kern w:val="28"/>
      <w:szCs w:val="20"/>
    </w:rPr>
  </w:style>
  <w:style w:type="character" w:customStyle="1" w:styleId="HeaderChar">
    <w:name w:val="Header Char"/>
    <w:basedOn w:val="DefaultParagraphFont"/>
    <w:link w:val="Header"/>
    <w:rsid w:val="00D707A6"/>
    <w:rPr>
      <w:rFonts w:ascii="Times New Roman" w:eastAsia="Times New Roman" w:hAnsi="Times New Roman" w:cs="Times New Roman"/>
      <w:kern w:val="28"/>
      <w:szCs w:val="20"/>
    </w:rPr>
  </w:style>
  <w:style w:type="paragraph" w:styleId="Footer">
    <w:name w:val="footer"/>
    <w:basedOn w:val="Normal"/>
    <w:link w:val="FooterChar"/>
    <w:rsid w:val="00D707A6"/>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kern w:val="28"/>
      <w:szCs w:val="20"/>
    </w:rPr>
  </w:style>
  <w:style w:type="character" w:customStyle="1" w:styleId="FooterChar">
    <w:name w:val="Footer Char"/>
    <w:basedOn w:val="DefaultParagraphFont"/>
    <w:link w:val="Footer"/>
    <w:rsid w:val="00D707A6"/>
    <w:rPr>
      <w:rFonts w:ascii="Times New Roman" w:eastAsia="Times New Roman" w:hAnsi="Times New Roman" w:cs="Times New Roman"/>
      <w:kern w:val="28"/>
      <w:szCs w:val="20"/>
    </w:rPr>
  </w:style>
  <w:style w:type="character" w:customStyle="1" w:styleId="SUBHEADINGChar">
    <w:name w:val="SUBHEADING Char"/>
    <w:link w:val="SUBHEADING"/>
    <w:rsid w:val="00D707A6"/>
    <w:rPr>
      <w:rFonts w:ascii="Times New Roman" w:eastAsia="Times New Roman" w:hAnsi="Times New Roman" w:cs="Times New Roman"/>
      <w:kern w:val="28"/>
      <w:szCs w:val="20"/>
      <w:u w:val="single"/>
    </w:rPr>
  </w:style>
  <w:style w:type="character" w:customStyle="1" w:styleId="LEGALREFChar">
    <w:name w:val="LEGAL REF Char"/>
    <w:link w:val="LEGALREF"/>
    <w:rsid w:val="00D707A6"/>
    <w:rPr>
      <w:rFonts w:ascii="Times New Roman" w:eastAsia="Times New Roman" w:hAnsi="Times New Roman" w:cs="Times New Roman"/>
      <w:spacing w:val="-2"/>
      <w:kern w:val="28"/>
      <w:szCs w:val="20"/>
    </w:rPr>
  </w:style>
  <w:style w:type="character" w:customStyle="1" w:styleId="ListNumber2Char">
    <w:name w:val="List Number 2 Char"/>
    <w:link w:val="ListNumber2"/>
    <w:rsid w:val="00D707A6"/>
    <w:rPr>
      <w:rFonts w:ascii="Times New Roman" w:eastAsia="Times New Roman" w:hAnsi="Times New Roman" w:cs="Times New Roman"/>
      <w:kern w:val="28"/>
      <w:szCs w:val="20"/>
    </w:rPr>
  </w:style>
  <w:style w:type="character" w:customStyle="1" w:styleId="CROSSREFChar">
    <w:name w:val="CROSS REF Char"/>
    <w:link w:val="CROSSREF"/>
    <w:rsid w:val="00D707A6"/>
    <w:rPr>
      <w:rFonts w:ascii="Times New Roman" w:eastAsia="Times New Roman" w:hAnsi="Times New Roman"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gladuj</dc:creator>
  <cp:keywords/>
  <dc:description/>
  <cp:lastModifiedBy>gladuj</cp:lastModifiedBy>
  <cp:revision>2</cp:revision>
  <dcterms:created xsi:type="dcterms:W3CDTF">2016-08-25T18:12:00Z</dcterms:created>
  <dcterms:modified xsi:type="dcterms:W3CDTF">2016-08-25T18:12:00Z</dcterms:modified>
</cp:coreProperties>
</file>